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77" w:rsidRPr="0078715D" w:rsidRDefault="008F5677" w:rsidP="008F5677">
      <w:pPr>
        <w:jc w:val="center"/>
        <w:rPr>
          <w:b/>
          <w:sz w:val="36"/>
          <w:szCs w:val="36"/>
        </w:rPr>
      </w:pPr>
      <w:r w:rsidRPr="0078715D">
        <w:rPr>
          <w:b/>
          <w:sz w:val="36"/>
          <w:szCs w:val="36"/>
        </w:rPr>
        <w:t>План – програма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32"/>
          <w:szCs w:val="32"/>
        </w:rPr>
        <w:t xml:space="preserve"> за дейността на Народно Читалище „Яне Сандански</w:t>
      </w:r>
      <w:r>
        <w:rPr>
          <w:sz w:val="28"/>
          <w:szCs w:val="28"/>
        </w:rPr>
        <w:t>-1952“ за 2022</w:t>
      </w:r>
      <w:r w:rsidRPr="0078715D">
        <w:rPr>
          <w:sz w:val="28"/>
          <w:szCs w:val="28"/>
        </w:rPr>
        <w:t>г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8715D">
        <w:rPr>
          <w:sz w:val="28"/>
          <w:szCs w:val="28"/>
        </w:rPr>
        <w:t>. Въведение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   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    Програмата за развитие </w:t>
      </w:r>
      <w:r>
        <w:rPr>
          <w:sz w:val="28"/>
          <w:szCs w:val="28"/>
        </w:rPr>
        <w:t>на читалищната дейност през 2022</w:t>
      </w:r>
      <w:r w:rsidRPr="0078715D">
        <w:rPr>
          <w:sz w:val="28"/>
          <w:szCs w:val="28"/>
        </w:rPr>
        <w:t xml:space="preserve"> г. е съобразена с изискванията на чл. 26 а, ал. 2 от Закона за народните читалища. Изготвянето на Програмата за развитие </w:t>
      </w:r>
      <w:r>
        <w:rPr>
          <w:sz w:val="28"/>
          <w:szCs w:val="28"/>
        </w:rPr>
        <w:t>на читалищната дейност през 2022</w:t>
      </w:r>
      <w:r w:rsidRPr="0078715D">
        <w:rPr>
          <w:sz w:val="28"/>
          <w:szCs w:val="28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Коларово.Програмата ще подпомогне и популяризира годишното планиране и финансиране на читалищната дейност.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8715D">
        <w:rPr>
          <w:sz w:val="28"/>
          <w:szCs w:val="28"/>
        </w:rPr>
        <w:t>. Основна цел на програмата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    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  Утвърждаване на читалището, като местен културно-просветен център със социална и гражданска функция  предлагащ удовлетворяване на всички потребности и интереси, свързани с духовното и културно израстване на населението,с опознаване и обогатяване на местните традиции и обичаи, с приобщаването им към световното културно наследство.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8715D">
        <w:rPr>
          <w:sz w:val="28"/>
          <w:szCs w:val="28"/>
        </w:rPr>
        <w:t>. Библиотечна дейност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 xml:space="preserve">    И през 2022</w:t>
      </w:r>
      <w:r w:rsidRPr="0078715D">
        <w:rPr>
          <w:sz w:val="28"/>
          <w:szCs w:val="28"/>
        </w:rPr>
        <w:t xml:space="preserve"> г. читалището ще разчита на доброволни дарения на книги от жители на селото,страната и българи живеещи в чужбина , каквато практика имаме утвърдена в последните пет години.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8715D">
        <w:rPr>
          <w:sz w:val="28"/>
          <w:szCs w:val="28"/>
        </w:rPr>
        <w:t xml:space="preserve">. Художествено - творческа дейност                                                    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 xml:space="preserve">      И през 2022</w:t>
      </w:r>
      <w:r w:rsidRPr="0078715D">
        <w:rPr>
          <w:sz w:val="28"/>
          <w:szCs w:val="28"/>
        </w:rPr>
        <w:t xml:space="preserve"> г. читалището ще продължи да развива самодейността с танцовите състави, школата по тамбура,китара и солфеж и фолклорната певческа група, като организира повече участия във фолклорни фестивали,съобразно  епидемиологичната остановка в страната свързана с пандемията КОВИД 19.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 xml:space="preserve">    Цялостната дейност на читалището ще бъде подчинена на отбелязването на 70  годишния юбилей на НЧ“Яне Сандански 1952“ и 150 годишнината от рождението ба патрона Яне Сандански.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8715D">
        <w:rPr>
          <w:sz w:val="28"/>
          <w:szCs w:val="28"/>
        </w:rPr>
        <w:t>. Събития и инициативи, организирани от читалището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№</w:t>
      </w:r>
      <w:r w:rsidRPr="0078715D">
        <w:rPr>
          <w:sz w:val="28"/>
          <w:szCs w:val="28"/>
        </w:rPr>
        <w:tab/>
        <w:t>Дата и място на провеждане</w:t>
      </w:r>
      <w:r w:rsidRPr="0078715D">
        <w:rPr>
          <w:sz w:val="28"/>
          <w:szCs w:val="28"/>
        </w:rPr>
        <w:tab/>
        <w:t xml:space="preserve">    Събитие</w:t>
      </w:r>
      <w:r w:rsidRPr="0078715D">
        <w:rPr>
          <w:sz w:val="28"/>
          <w:szCs w:val="28"/>
        </w:rPr>
        <w:tab/>
        <w:t>Организатор, лице за контакт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1.</w:t>
      </w:r>
      <w:r w:rsidRPr="0078715D">
        <w:rPr>
          <w:sz w:val="28"/>
          <w:szCs w:val="28"/>
        </w:rPr>
        <w:tab/>
        <w:t>01 януари</w:t>
      </w:r>
      <w:r w:rsidRPr="0078715D">
        <w:rPr>
          <w:sz w:val="28"/>
          <w:szCs w:val="28"/>
        </w:rPr>
        <w:tab/>
        <w:t>Сурва- бабугерски игри -</w:t>
      </w:r>
      <w:r w:rsidRPr="0078715D">
        <w:rPr>
          <w:sz w:val="28"/>
          <w:szCs w:val="28"/>
        </w:rPr>
        <w:tab/>
        <w:t>Читалище Кметство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2.</w:t>
      </w:r>
      <w:r w:rsidRPr="0078715D">
        <w:rPr>
          <w:sz w:val="28"/>
          <w:szCs w:val="28"/>
        </w:rPr>
        <w:tab/>
        <w:t>06 януари</w:t>
      </w:r>
      <w:r w:rsidRPr="0078715D">
        <w:rPr>
          <w:sz w:val="28"/>
          <w:szCs w:val="28"/>
        </w:rPr>
        <w:tab/>
        <w:t>Йорданов двн – водици-</w:t>
      </w:r>
      <w:r w:rsidRPr="0078715D">
        <w:rPr>
          <w:sz w:val="28"/>
          <w:szCs w:val="28"/>
        </w:rPr>
        <w:tab/>
        <w:t xml:space="preserve">Читалище 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3.</w:t>
      </w:r>
      <w:r w:rsidRPr="0078715D">
        <w:rPr>
          <w:sz w:val="28"/>
          <w:szCs w:val="28"/>
        </w:rPr>
        <w:tab/>
        <w:t>21 януари</w:t>
      </w:r>
      <w:r w:rsidRPr="0078715D">
        <w:rPr>
          <w:sz w:val="28"/>
          <w:szCs w:val="28"/>
        </w:rPr>
        <w:tab/>
        <w:t>Бабин ден-</w:t>
      </w:r>
      <w:r w:rsidRPr="0078715D">
        <w:rPr>
          <w:sz w:val="28"/>
          <w:szCs w:val="28"/>
        </w:rPr>
        <w:tab/>
        <w:t>Читалище кметство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4.</w:t>
      </w:r>
      <w:r w:rsidRPr="0078715D">
        <w:rPr>
          <w:sz w:val="28"/>
          <w:szCs w:val="28"/>
        </w:rPr>
        <w:tab/>
        <w:t>01 февруари</w:t>
      </w:r>
      <w:r w:rsidRPr="0078715D">
        <w:rPr>
          <w:sz w:val="28"/>
          <w:szCs w:val="28"/>
        </w:rPr>
        <w:tab/>
        <w:t>Трифон зарезан-</w:t>
      </w:r>
      <w:r w:rsidRPr="0078715D">
        <w:rPr>
          <w:sz w:val="28"/>
          <w:szCs w:val="28"/>
        </w:rPr>
        <w:tab/>
        <w:t>читалище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5.</w:t>
      </w:r>
      <w:r w:rsidRPr="0078715D">
        <w:rPr>
          <w:sz w:val="28"/>
          <w:szCs w:val="28"/>
        </w:rPr>
        <w:tab/>
        <w:t>01 март</w:t>
      </w:r>
      <w:r w:rsidRPr="0078715D">
        <w:rPr>
          <w:sz w:val="28"/>
          <w:szCs w:val="28"/>
        </w:rPr>
        <w:tab/>
        <w:t>Баба Марта-</w:t>
      </w:r>
      <w:r w:rsidRPr="0078715D">
        <w:rPr>
          <w:sz w:val="28"/>
          <w:szCs w:val="28"/>
        </w:rPr>
        <w:tab/>
        <w:t>читалище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6.</w:t>
      </w:r>
      <w:r w:rsidRPr="0078715D">
        <w:rPr>
          <w:sz w:val="28"/>
          <w:szCs w:val="28"/>
        </w:rPr>
        <w:tab/>
        <w:t>22 март</w:t>
      </w:r>
      <w:r w:rsidRPr="0078715D">
        <w:rPr>
          <w:sz w:val="28"/>
          <w:szCs w:val="28"/>
        </w:rPr>
        <w:tab/>
        <w:t>Ден на пролетта-</w:t>
      </w:r>
      <w:r w:rsidRPr="0078715D">
        <w:rPr>
          <w:sz w:val="28"/>
          <w:szCs w:val="28"/>
        </w:rPr>
        <w:tab/>
        <w:t>Читалище,</w:t>
      </w:r>
    </w:p>
    <w:p w:rsidR="008F5677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7.</w:t>
      </w:r>
      <w:r w:rsidRPr="0078715D">
        <w:rPr>
          <w:sz w:val="28"/>
          <w:szCs w:val="28"/>
        </w:rPr>
        <w:tab/>
        <w:t>24 май</w:t>
      </w:r>
      <w:r w:rsidRPr="0078715D">
        <w:rPr>
          <w:sz w:val="28"/>
          <w:szCs w:val="28"/>
        </w:rPr>
        <w:tab/>
        <w:t xml:space="preserve">      Ден на българската писменост и култура-</w:t>
      </w:r>
      <w:r w:rsidRPr="0078715D">
        <w:rPr>
          <w:sz w:val="28"/>
          <w:szCs w:val="28"/>
        </w:rPr>
        <w:tab/>
        <w:t xml:space="preserve">Читалище </w:t>
      </w:r>
    </w:p>
    <w:p w:rsidR="008F5677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8.        Май     Изложба с материали за живота и делото на Яне Сандански читалището.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9.        май     поставяне на паметен релеф с образа на Яне Сандански на фасадата на читалището</w:t>
      </w:r>
    </w:p>
    <w:p w:rsidR="008F5677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8715D">
        <w:rPr>
          <w:sz w:val="28"/>
          <w:szCs w:val="28"/>
        </w:rPr>
        <w:t>.</w:t>
      </w:r>
      <w:r w:rsidRPr="0078715D">
        <w:rPr>
          <w:sz w:val="28"/>
          <w:szCs w:val="28"/>
        </w:rPr>
        <w:tab/>
        <w:t>01 юни</w:t>
      </w:r>
      <w:r w:rsidRPr="0078715D">
        <w:rPr>
          <w:sz w:val="28"/>
          <w:szCs w:val="28"/>
        </w:rPr>
        <w:tab/>
        <w:t xml:space="preserve">       Ден на детето-</w:t>
      </w:r>
      <w:r w:rsidRPr="0078715D">
        <w:rPr>
          <w:sz w:val="28"/>
          <w:szCs w:val="28"/>
        </w:rPr>
        <w:tab/>
        <w:t xml:space="preserve">Читалище </w:t>
      </w:r>
    </w:p>
    <w:p w:rsidR="008F5677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   Юни – Август - Организиране на онлайн конкурс за написване на есе, песен , стихотворение , разказ, картина и фотография .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12.   Септември = Провеждане на Юбилеен концерт с участието на самодейци от читалището и гости от района - читалището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8715D">
        <w:rPr>
          <w:sz w:val="28"/>
          <w:szCs w:val="28"/>
        </w:rPr>
        <w:t>.</w:t>
      </w:r>
      <w:r w:rsidRPr="0078715D">
        <w:rPr>
          <w:sz w:val="28"/>
          <w:szCs w:val="28"/>
        </w:rPr>
        <w:tab/>
        <w:t>16 октомври</w:t>
      </w:r>
      <w:r w:rsidRPr="0078715D">
        <w:rPr>
          <w:sz w:val="28"/>
          <w:szCs w:val="28"/>
        </w:rPr>
        <w:tab/>
        <w:t>Фестивал на кестена-</w:t>
      </w:r>
      <w:r w:rsidRPr="0078715D">
        <w:rPr>
          <w:sz w:val="28"/>
          <w:szCs w:val="28"/>
        </w:rPr>
        <w:tab/>
        <w:t xml:space="preserve">      Читалище, ПП „Беласица“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8715D">
        <w:rPr>
          <w:sz w:val="28"/>
          <w:szCs w:val="28"/>
        </w:rPr>
        <w:t>.</w:t>
      </w:r>
      <w:r w:rsidRPr="0078715D">
        <w:rPr>
          <w:sz w:val="28"/>
          <w:szCs w:val="28"/>
        </w:rPr>
        <w:tab/>
        <w:t>26 октомври</w:t>
      </w:r>
      <w:r w:rsidRPr="0078715D">
        <w:rPr>
          <w:sz w:val="28"/>
          <w:szCs w:val="28"/>
        </w:rPr>
        <w:tab/>
        <w:t xml:space="preserve"> Димитров ден – празник на селото-</w:t>
      </w:r>
      <w:r w:rsidRPr="0078715D">
        <w:rPr>
          <w:sz w:val="28"/>
          <w:szCs w:val="28"/>
        </w:rPr>
        <w:tab/>
        <w:t xml:space="preserve">     читалище</w:t>
      </w: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8715D">
        <w:rPr>
          <w:sz w:val="28"/>
          <w:szCs w:val="28"/>
        </w:rPr>
        <w:t xml:space="preserve">. </w:t>
      </w:r>
      <w:proofErr w:type="gramStart"/>
      <w:r w:rsidRPr="0078715D">
        <w:rPr>
          <w:sz w:val="28"/>
          <w:szCs w:val="28"/>
        </w:rPr>
        <w:t>Поддържане  и</w:t>
      </w:r>
      <w:proofErr w:type="gramEnd"/>
      <w:r w:rsidRPr="0078715D">
        <w:rPr>
          <w:sz w:val="28"/>
          <w:szCs w:val="28"/>
        </w:rPr>
        <w:t xml:space="preserve"> развитие на материално- техническа база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</w:t>
      </w: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 xml:space="preserve">   Народно читалище „Яне Сандански 1952” се помещава в самостоятелна  сградата  с площ от 430 кв.м. от които салон,фоаие към него,кабинет на секретаря, хранилище и три помещения, където се намират библиотеката и читалнята. Сградата е в лошо състояние и се нуждае от основен ремонт.През 2021 г. планираме да се извърши основен ремонт на сцената в салона , като се изгради нова сцена.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8715D">
        <w:rPr>
          <w:sz w:val="28"/>
          <w:szCs w:val="28"/>
        </w:rPr>
        <w:t>. Участие на читалището в инициативи на други организации.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>
        <w:rPr>
          <w:sz w:val="28"/>
          <w:szCs w:val="28"/>
        </w:rPr>
        <w:t xml:space="preserve">     През 202</w:t>
      </w:r>
      <w:r>
        <w:rPr>
          <w:sz w:val="28"/>
          <w:szCs w:val="28"/>
          <w:lang w:val="en-US"/>
        </w:rPr>
        <w:t>2</w:t>
      </w:r>
      <w:r w:rsidRPr="0078715D">
        <w:rPr>
          <w:sz w:val="28"/>
          <w:szCs w:val="28"/>
        </w:rPr>
        <w:t xml:space="preserve"> г. НЧ „Яне Сандански 1952” ще вземе участие във всички мероприятия организирани от Община Петрич и в най-малко четири фолклорни фестивала в страната в зависимост от финансовите ни възможности.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  <w:r w:rsidRPr="0078715D">
        <w:rPr>
          <w:sz w:val="28"/>
          <w:szCs w:val="28"/>
        </w:rPr>
        <w:t>Секретар: ......./Евгени Гоцков/          Председател:........ /Петранка Митрева/</w:t>
      </w:r>
    </w:p>
    <w:p w:rsidR="008F5677" w:rsidRPr="0078715D" w:rsidRDefault="008F5677" w:rsidP="008F5677">
      <w:pPr>
        <w:rPr>
          <w:sz w:val="28"/>
          <w:szCs w:val="28"/>
        </w:rPr>
      </w:pPr>
    </w:p>
    <w:p w:rsidR="008F5677" w:rsidRPr="0078715D" w:rsidRDefault="008F5677" w:rsidP="008F5677">
      <w:pPr>
        <w:rPr>
          <w:sz w:val="28"/>
          <w:szCs w:val="28"/>
        </w:rPr>
      </w:pPr>
    </w:p>
    <w:p w:rsidR="00725A53" w:rsidRDefault="00725A53">
      <w:bookmarkStart w:id="0" w:name="_GoBack"/>
      <w:bookmarkEnd w:id="0"/>
    </w:p>
    <w:sectPr w:rsidR="007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7"/>
    <w:rsid w:val="00725A53"/>
    <w:rsid w:val="008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1</cp:revision>
  <dcterms:created xsi:type="dcterms:W3CDTF">2022-02-16T08:48:00Z</dcterms:created>
  <dcterms:modified xsi:type="dcterms:W3CDTF">2022-02-16T08:49:00Z</dcterms:modified>
</cp:coreProperties>
</file>